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B24" w:rsidRPr="008576E8" w:rsidRDefault="0008292E" w:rsidP="00955B24">
      <w:pPr>
        <w:rPr>
          <w:b/>
          <w:sz w:val="32"/>
          <w:szCs w:val="32"/>
        </w:rPr>
      </w:pPr>
      <w:r>
        <w:rPr>
          <w:b/>
          <w:sz w:val="32"/>
          <w:szCs w:val="32"/>
        </w:rPr>
        <w:t>Oznámení o z</w:t>
      </w:r>
      <w:r w:rsidR="00955B24">
        <w:rPr>
          <w:b/>
          <w:sz w:val="32"/>
          <w:szCs w:val="32"/>
        </w:rPr>
        <w:t>ahájení</w:t>
      </w:r>
      <w:r w:rsidR="00955B24" w:rsidRPr="00AE5997">
        <w:rPr>
          <w:b/>
          <w:sz w:val="32"/>
          <w:szCs w:val="32"/>
        </w:rPr>
        <w:t xml:space="preserve"> </w:t>
      </w:r>
      <w:r w:rsidR="00955B24">
        <w:rPr>
          <w:b/>
          <w:sz w:val="32"/>
          <w:szCs w:val="32"/>
        </w:rPr>
        <w:t>investiční akce</w:t>
      </w:r>
    </w:p>
    <w:p w:rsidR="008576E8" w:rsidRPr="0086442D" w:rsidRDefault="008576E8">
      <w:pPr>
        <w:rPr>
          <w:b/>
          <w:sz w:val="28"/>
          <w:szCs w:val="28"/>
        </w:rPr>
      </w:pPr>
    </w:p>
    <w:p w:rsidR="0086442D" w:rsidRPr="000B66F1" w:rsidRDefault="0086442D" w:rsidP="0086442D">
      <w:pPr>
        <w:pStyle w:val="Odstavecseseznamem"/>
        <w:numPr>
          <w:ilvl w:val="0"/>
          <w:numId w:val="1"/>
        </w:numPr>
        <w:rPr>
          <w:rStyle w:val="Odkazjemn"/>
          <w:b/>
          <w:sz w:val="28"/>
          <w:szCs w:val="28"/>
          <w:u w:val="single"/>
        </w:rPr>
      </w:pPr>
      <w:r w:rsidRPr="000B66F1">
        <w:rPr>
          <w:rStyle w:val="Odkazjemn"/>
          <w:b/>
          <w:sz w:val="28"/>
          <w:szCs w:val="28"/>
          <w:u w:val="single"/>
        </w:rPr>
        <w:t xml:space="preserve">Název stavby </w:t>
      </w:r>
    </w:p>
    <w:p w:rsidR="0086442D" w:rsidRPr="00045038" w:rsidRDefault="00224D84" w:rsidP="0086442D">
      <w:pPr>
        <w:rPr>
          <w:b/>
          <w:sz w:val="28"/>
          <w:szCs w:val="28"/>
        </w:rPr>
      </w:pPr>
      <w:r w:rsidRPr="00045038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 xml:space="preserve">Frýdek-Místek – odkanalizování místních částí </w:t>
      </w:r>
      <w:proofErr w:type="spellStart"/>
      <w:r w:rsidRPr="00045038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Chlebovice</w:t>
      </w:r>
      <w:proofErr w:type="spellEnd"/>
      <w:r w:rsidRPr="00045038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 xml:space="preserve">, Skalice, </w:t>
      </w:r>
      <w:proofErr w:type="spellStart"/>
      <w:r w:rsidRPr="00045038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Zelinkovice</w:t>
      </w:r>
      <w:proofErr w:type="spellEnd"/>
      <w:r w:rsidRPr="00045038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 xml:space="preserve"> a </w:t>
      </w:r>
      <w:proofErr w:type="spellStart"/>
      <w:r w:rsidRPr="00045038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Lysůvky</w:t>
      </w:r>
      <w:proofErr w:type="spellEnd"/>
      <w:r w:rsidRPr="00045038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 xml:space="preserve"> – část </w:t>
      </w:r>
      <w:r w:rsidR="00045038" w:rsidRPr="00045038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3</w:t>
      </w:r>
      <w:r w:rsidRPr="00045038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 xml:space="preserve"> – kanalizace </w:t>
      </w:r>
      <w:proofErr w:type="spellStart"/>
      <w:r w:rsidR="00045038" w:rsidRPr="00045038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Zelinkovice</w:t>
      </w:r>
      <w:proofErr w:type="spellEnd"/>
      <w:r w:rsidR="00045038" w:rsidRPr="00045038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 xml:space="preserve"> a </w:t>
      </w:r>
      <w:proofErr w:type="spellStart"/>
      <w:r w:rsidR="00045038" w:rsidRPr="00045038">
        <w:rPr>
          <w:rFonts w:ascii="Arial Narrow" w:eastAsia="Times New Roman" w:hAnsi="Arial Narrow" w:cs="Arial"/>
          <w:b/>
          <w:bCs/>
          <w:sz w:val="28"/>
          <w:szCs w:val="28"/>
          <w:lang w:eastAsia="cs-CZ"/>
        </w:rPr>
        <w:t>Lysůvky</w:t>
      </w:r>
      <w:proofErr w:type="spellEnd"/>
    </w:p>
    <w:p w:rsidR="0086442D" w:rsidRPr="000B66F1" w:rsidRDefault="0086442D" w:rsidP="0086442D">
      <w:pPr>
        <w:pStyle w:val="Odstavecseseznamem"/>
        <w:numPr>
          <w:ilvl w:val="0"/>
          <w:numId w:val="1"/>
        </w:numPr>
        <w:rPr>
          <w:rStyle w:val="Odkazjemn"/>
          <w:b/>
          <w:sz w:val="28"/>
          <w:szCs w:val="28"/>
          <w:u w:val="single"/>
        </w:rPr>
      </w:pPr>
      <w:r w:rsidRPr="000B66F1">
        <w:rPr>
          <w:rStyle w:val="Odkazjemn"/>
          <w:b/>
          <w:sz w:val="28"/>
          <w:szCs w:val="28"/>
          <w:u w:val="single"/>
        </w:rPr>
        <w:t>Zhotovitel</w:t>
      </w:r>
    </w:p>
    <w:p w:rsidR="00045038" w:rsidRPr="00045038" w:rsidRDefault="00045038" w:rsidP="00045038">
      <w:r w:rsidRPr="00045038">
        <w:t>Metrostav a.s., Koželužská 2450/4, Libeň, 180 00 Praha 8</w:t>
      </w:r>
    </w:p>
    <w:p w:rsidR="00A27157" w:rsidRDefault="00A27157" w:rsidP="0086442D">
      <w:r>
        <w:t xml:space="preserve"> </w:t>
      </w:r>
    </w:p>
    <w:p w:rsidR="0086442D" w:rsidRPr="000B66F1" w:rsidRDefault="00477DDB" w:rsidP="0086442D">
      <w:pPr>
        <w:pStyle w:val="Odstavecseseznamem"/>
        <w:numPr>
          <w:ilvl w:val="0"/>
          <w:numId w:val="1"/>
        </w:numPr>
        <w:rPr>
          <w:rStyle w:val="Odkazjemn"/>
          <w:b/>
          <w:sz w:val="28"/>
          <w:szCs w:val="28"/>
          <w:u w:val="single"/>
        </w:rPr>
      </w:pPr>
      <w:r>
        <w:rPr>
          <w:rStyle w:val="Odkazjemn"/>
          <w:b/>
          <w:sz w:val="28"/>
          <w:szCs w:val="28"/>
          <w:u w:val="single"/>
        </w:rPr>
        <w:t>Předpokládané t</w:t>
      </w:r>
      <w:r w:rsidR="0086442D" w:rsidRPr="000B66F1">
        <w:rPr>
          <w:rStyle w:val="Odkazjemn"/>
          <w:b/>
          <w:sz w:val="28"/>
          <w:szCs w:val="28"/>
          <w:u w:val="single"/>
        </w:rPr>
        <w:t>ermín</w:t>
      </w:r>
      <w:r>
        <w:rPr>
          <w:rStyle w:val="Odkazjemn"/>
          <w:b/>
          <w:sz w:val="28"/>
          <w:szCs w:val="28"/>
          <w:u w:val="single"/>
        </w:rPr>
        <w:t>y</w:t>
      </w:r>
      <w:r w:rsidR="0086442D" w:rsidRPr="000B66F1">
        <w:rPr>
          <w:rStyle w:val="Odkazjemn"/>
          <w:b/>
          <w:sz w:val="28"/>
          <w:szCs w:val="28"/>
          <w:u w:val="single"/>
        </w:rPr>
        <w:t xml:space="preserve"> realizace</w:t>
      </w:r>
    </w:p>
    <w:p w:rsidR="00247D01" w:rsidRPr="00045038" w:rsidRDefault="00247D01" w:rsidP="0086442D">
      <w:pPr>
        <w:rPr>
          <w:b/>
        </w:rPr>
      </w:pPr>
      <w:r w:rsidRPr="00045038">
        <w:rPr>
          <w:b/>
        </w:rPr>
        <w:t>Předání a převzetí staveniště:</w:t>
      </w:r>
      <w:r w:rsidRPr="00045038">
        <w:rPr>
          <w:b/>
        </w:rPr>
        <w:tab/>
      </w:r>
      <w:r w:rsidR="00D60AC9" w:rsidRPr="00045038">
        <w:rPr>
          <w:b/>
          <w:sz w:val="28"/>
          <w:szCs w:val="28"/>
        </w:rPr>
        <w:t xml:space="preserve">pátek </w:t>
      </w:r>
      <w:proofErr w:type="gramStart"/>
      <w:r w:rsidR="00D60AC9" w:rsidRPr="00045038">
        <w:rPr>
          <w:b/>
          <w:sz w:val="28"/>
          <w:szCs w:val="28"/>
        </w:rPr>
        <w:t>15</w:t>
      </w:r>
      <w:r w:rsidR="0008292E" w:rsidRPr="00045038">
        <w:rPr>
          <w:b/>
          <w:sz w:val="28"/>
          <w:szCs w:val="28"/>
        </w:rPr>
        <w:t>.5.2020</w:t>
      </w:r>
      <w:proofErr w:type="gramEnd"/>
    </w:p>
    <w:p w:rsidR="00086E9B" w:rsidRPr="00045038" w:rsidRDefault="00086E9B" w:rsidP="0086442D">
      <w:pPr>
        <w:rPr>
          <w:b/>
        </w:rPr>
      </w:pPr>
      <w:r w:rsidRPr="00045038">
        <w:rPr>
          <w:b/>
        </w:rPr>
        <w:t>Zahájení</w:t>
      </w:r>
      <w:r w:rsidR="00477DDB" w:rsidRPr="00045038">
        <w:rPr>
          <w:b/>
        </w:rPr>
        <w:t xml:space="preserve"> stavebních prací</w:t>
      </w:r>
      <w:bookmarkStart w:id="0" w:name="_GoBack"/>
      <w:bookmarkEnd w:id="0"/>
      <w:r w:rsidRPr="00045038">
        <w:rPr>
          <w:b/>
        </w:rPr>
        <w:t>:</w:t>
      </w:r>
      <w:r w:rsidR="00126B54" w:rsidRPr="00045038">
        <w:rPr>
          <w:b/>
        </w:rPr>
        <w:tab/>
      </w:r>
      <w:r w:rsidR="0008292E" w:rsidRPr="00045038">
        <w:rPr>
          <w:b/>
        </w:rPr>
        <w:t xml:space="preserve">ihned </w:t>
      </w:r>
      <w:r w:rsidR="00E0289B" w:rsidRPr="00045038">
        <w:rPr>
          <w:b/>
        </w:rPr>
        <w:t>po předání a převzetí staveniště</w:t>
      </w:r>
    </w:p>
    <w:p w:rsidR="0086442D" w:rsidRPr="00045038" w:rsidRDefault="00086E9B" w:rsidP="00807428">
      <w:pPr>
        <w:ind w:left="2694" w:hanging="2694"/>
      </w:pPr>
      <w:r w:rsidRPr="00045038">
        <w:t xml:space="preserve">Dokončení </w:t>
      </w:r>
      <w:r w:rsidR="00126B54" w:rsidRPr="00045038">
        <w:t>dle SOD</w:t>
      </w:r>
      <w:r w:rsidRPr="00045038">
        <w:t xml:space="preserve">: </w:t>
      </w:r>
      <w:r w:rsidR="00F13CD8" w:rsidRPr="00045038">
        <w:tab/>
      </w:r>
      <w:r w:rsidR="00E0289B" w:rsidRPr="00045038">
        <w:t xml:space="preserve">   do </w:t>
      </w:r>
      <w:r w:rsidR="00D60AC9" w:rsidRPr="00045038">
        <w:t>8</w:t>
      </w:r>
      <w:r w:rsidR="00E0289B" w:rsidRPr="00045038">
        <w:t xml:space="preserve"> měsíců od převzetí staveniště</w:t>
      </w:r>
      <w:r w:rsidR="00D60AC9" w:rsidRPr="00045038">
        <w:t xml:space="preserve">, tj. do </w:t>
      </w:r>
      <w:proofErr w:type="gramStart"/>
      <w:r w:rsidR="00D60AC9" w:rsidRPr="00045038">
        <w:t>15.1.2021</w:t>
      </w:r>
      <w:proofErr w:type="gramEnd"/>
    </w:p>
    <w:p w:rsidR="00126B54" w:rsidRPr="00086E9B" w:rsidRDefault="00126B54" w:rsidP="00126B5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C6D6E"/>
          <w:sz w:val="19"/>
          <w:szCs w:val="19"/>
        </w:rPr>
      </w:pPr>
    </w:p>
    <w:p w:rsidR="0086442D" w:rsidRPr="006A6D51" w:rsidRDefault="007A6062" w:rsidP="006A6D51">
      <w:pPr>
        <w:pStyle w:val="Odstavecseseznamem"/>
        <w:numPr>
          <w:ilvl w:val="0"/>
          <w:numId w:val="1"/>
        </w:numPr>
        <w:rPr>
          <w:rStyle w:val="Odkazjemn"/>
          <w:b/>
          <w:sz w:val="28"/>
          <w:szCs w:val="28"/>
          <w:u w:val="single"/>
        </w:rPr>
      </w:pPr>
      <w:r>
        <w:rPr>
          <w:rStyle w:val="Odkazjemn"/>
          <w:b/>
          <w:sz w:val="28"/>
          <w:szCs w:val="28"/>
          <w:u w:val="single"/>
        </w:rPr>
        <w:t>Obecné informace k p</w:t>
      </w:r>
      <w:r w:rsidR="0086442D" w:rsidRPr="006A6D51">
        <w:rPr>
          <w:rStyle w:val="Odkazjemn"/>
          <w:b/>
          <w:sz w:val="28"/>
          <w:szCs w:val="28"/>
          <w:u w:val="single"/>
        </w:rPr>
        <w:t>o</w:t>
      </w:r>
      <w:r w:rsidR="005A165B">
        <w:rPr>
          <w:rStyle w:val="Odkazjemn"/>
          <w:b/>
          <w:sz w:val="28"/>
          <w:szCs w:val="28"/>
          <w:u w:val="single"/>
        </w:rPr>
        <w:t>stup</w:t>
      </w:r>
      <w:r>
        <w:rPr>
          <w:rStyle w:val="Odkazjemn"/>
          <w:b/>
          <w:sz w:val="28"/>
          <w:szCs w:val="28"/>
          <w:u w:val="single"/>
        </w:rPr>
        <w:t>u</w:t>
      </w:r>
      <w:r w:rsidR="005A165B">
        <w:rPr>
          <w:rStyle w:val="Odkazjemn"/>
          <w:b/>
          <w:sz w:val="28"/>
          <w:szCs w:val="28"/>
          <w:u w:val="single"/>
        </w:rPr>
        <w:t xml:space="preserve"> provádění prací</w:t>
      </w:r>
    </w:p>
    <w:p w:rsidR="00D81907" w:rsidRDefault="005A165B" w:rsidP="00A27157">
      <w:pPr>
        <w:jc w:val="both"/>
        <w:rPr>
          <w:sz w:val="24"/>
        </w:rPr>
      </w:pPr>
      <w:r>
        <w:rPr>
          <w:sz w:val="24"/>
        </w:rPr>
        <w:t>Práce budou prováděny podle ha</w:t>
      </w:r>
      <w:r w:rsidR="00D81907">
        <w:rPr>
          <w:sz w:val="24"/>
        </w:rPr>
        <w:t>rmonogramu postupu prací, harmonogram může být průběžně aktualizován v závislosti na skutečném postupu prací.</w:t>
      </w:r>
    </w:p>
    <w:p w:rsidR="0085171E" w:rsidRDefault="005A165B" w:rsidP="00A27157">
      <w:pPr>
        <w:jc w:val="both"/>
        <w:rPr>
          <w:sz w:val="24"/>
        </w:rPr>
      </w:pPr>
      <w:r>
        <w:rPr>
          <w:sz w:val="24"/>
        </w:rPr>
        <w:t xml:space="preserve">Pro dotčené úseky komunikací budou příslušným orgánem schváleny úplné uzavírky těchto komunikací v úsecích po 50 metrech, oznámení o uzavírkách bude osazeno min. 7 dní před jeho platností. Přístup a příjezd dopravní obsluhy k dotčeným nemovitostem bude po dobu výstavby kanalizace zajištěn. </w:t>
      </w:r>
    </w:p>
    <w:p w:rsidR="0085171E" w:rsidRDefault="0085171E" w:rsidP="00A27157">
      <w:pPr>
        <w:jc w:val="both"/>
        <w:rPr>
          <w:sz w:val="24"/>
        </w:rPr>
      </w:pPr>
      <w:r>
        <w:rPr>
          <w:sz w:val="24"/>
        </w:rPr>
        <w:t>V zimním období zajišťuje z</w:t>
      </w:r>
      <w:r w:rsidR="005A165B">
        <w:rPr>
          <w:sz w:val="24"/>
        </w:rPr>
        <w:t xml:space="preserve">hotovitel dle smlouvy o dílo </w:t>
      </w:r>
      <w:r>
        <w:rPr>
          <w:sz w:val="24"/>
        </w:rPr>
        <w:t xml:space="preserve">sjízdnost dotčených komunikací. Zhotovitel </w:t>
      </w:r>
      <w:r w:rsidR="005A165B">
        <w:rPr>
          <w:sz w:val="24"/>
        </w:rPr>
        <w:t xml:space="preserve">rovněž zajišťuje </w:t>
      </w:r>
      <w:r>
        <w:rPr>
          <w:sz w:val="24"/>
        </w:rPr>
        <w:t>možnost svozu kontejnerových nádob na komunální odpad, tj. zajistí buď příjezdu svozových automobilů</w:t>
      </w:r>
      <w:r w:rsidR="00D60AC9">
        <w:rPr>
          <w:sz w:val="24"/>
        </w:rPr>
        <w:t>,</w:t>
      </w:r>
      <w:r>
        <w:rPr>
          <w:sz w:val="24"/>
        </w:rPr>
        <w:t xml:space="preserve"> nebo vytvoří přístupn</w:t>
      </w:r>
      <w:r w:rsidR="007A6062">
        <w:rPr>
          <w:sz w:val="24"/>
        </w:rPr>
        <w:t>á</w:t>
      </w:r>
      <w:r>
        <w:rPr>
          <w:sz w:val="24"/>
        </w:rPr>
        <w:t xml:space="preserve"> kontejnerov</w:t>
      </w:r>
      <w:r w:rsidR="007A6062">
        <w:rPr>
          <w:sz w:val="24"/>
        </w:rPr>
        <w:t>á stanoviště</w:t>
      </w:r>
      <w:r>
        <w:rPr>
          <w:sz w:val="24"/>
        </w:rPr>
        <w:t xml:space="preserve"> a</w:t>
      </w:r>
      <w:r w:rsidR="007A6062">
        <w:rPr>
          <w:sz w:val="24"/>
        </w:rPr>
        <w:t xml:space="preserve"> zajistí</w:t>
      </w:r>
      <w:r>
        <w:rPr>
          <w:sz w:val="24"/>
        </w:rPr>
        <w:t xml:space="preserve"> manipulaci nádob od jednotlivých nemovitostí na tato stanoviště.</w:t>
      </w:r>
    </w:p>
    <w:p w:rsidR="0085171E" w:rsidRDefault="0085171E" w:rsidP="00A27157">
      <w:pPr>
        <w:jc w:val="both"/>
        <w:rPr>
          <w:sz w:val="24"/>
        </w:rPr>
      </w:pPr>
      <w:r>
        <w:rPr>
          <w:sz w:val="24"/>
        </w:rPr>
        <w:t xml:space="preserve">Před realizací veřejných částí kanalizačních přípojek k jednotlivým nemovitostem zástupce zhotovitele odsouhlasí s vlastníkem připojované nemovitosti polohu přípojky a </w:t>
      </w:r>
      <w:proofErr w:type="spellStart"/>
      <w:r>
        <w:rPr>
          <w:sz w:val="24"/>
        </w:rPr>
        <w:t>napojovací</w:t>
      </w:r>
      <w:proofErr w:type="spellEnd"/>
      <w:r>
        <w:rPr>
          <w:sz w:val="24"/>
        </w:rPr>
        <w:t xml:space="preserve"> šachtice. O schválení polohy bude vyhotoven písemný zápis.</w:t>
      </w:r>
    </w:p>
    <w:p w:rsidR="007A6062" w:rsidRDefault="007A6062" w:rsidP="00A27157">
      <w:pPr>
        <w:jc w:val="both"/>
        <w:rPr>
          <w:sz w:val="24"/>
        </w:rPr>
      </w:pPr>
    </w:p>
    <w:p w:rsidR="0085171E" w:rsidRPr="006A6D51" w:rsidRDefault="00D81907" w:rsidP="0085171E">
      <w:pPr>
        <w:pStyle w:val="Odstavecseseznamem"/>
        <w:numPr>
          <w:ilvl w:val="0"/>
          <w:numId w:val="1"/>
        </w:numPr>
        <w:rPr>
          <w:rStyle w:val="Odkazjemn"/>
          <w:b/>
          <w:sz w:val="28"/>
          <w:szCs w:val="28"/>
          <w:u w:val="single"/>
        </w:rPr>
      </w:pPr>
      <w:r>
        <w:rPr>
          <w:rStyle w:val="Odkazjemn"/>
          <w:b/>
          <w:sz w:val="28"/>
          <w:szCs w:val="28"/>
          <w:u w:val="single"/>
        </w:rPr>
        <w:t xml:space="preserve">Kontaktní údaje </w:t>
      </w:r>
    </w:p>
    <w:p w:rsidR="0085171E" w:rsidRDefault="00D81907" w:rsidP="00A27157">
      <w:pPr>
        <w:jc w:val="both"/>
        <w:rPr>
          <w:sz w:val="24"/>
          <w:u w:val="single"/>
        </w:rPr>
      </w:pPr>
      <w:r w:rsidRPr="00D81907">
        <w:rPr>
          <w:sz w:val="24"/>
          <w:u w:val="single"/>
        </w:rPr>
        <w:t>Zhotovitel</w:t>
      </w:r>
      <w:r w:rsidR="00DE67B9">
        <w:rPr>
          <w:sz w:val="24"/>
          <w:u w:val="single"/>
        </w:rPr>
        <w:t xml:space="preserve"> </w:t>
      </w:r>
      <w:r w:rsidR="00DE67B9" w:rsidRPr="00DE67B9">
        <w:rPr>
          <w:sz w:val="24"/>
        </w:rPr>
        <w:t xml:space="preserve">– </w:t>
      </w:r>
      <w:r w:rsidR="002560EE">
        <w:rPr>
          <w:sz w:val="24"/>
        </w:rPr>
        <w:t xml:space="preserve">Metrostav </w:t>
      </w:r>
      <w:r w:rsidR="00DE67B9" w:rsidRPr="00DE67B9">
        <w:rPr>
          <w:sz w:val="24"/>
        </w:rPr>
        <w:t>a.s.</w:t>
      </w:r>
    </w:p>
    <w:p w:rsidR="002560EE" w:rsidRPr="002560EE" w:rsidRDefault="002560EE" w:rsidP="002560EE">
      <w:pPr>
        <w:spacing w:after="0"/>
        <w:ind w:right="-142"/>
        <w:jc w:val="both"/>
        <w:rPr>
          <w:rFonts w:ascii="Calibri" w:hAnsi="Calibri" w:cs="Calibri"/>
          <w:iCs/>
        </w:rPr>
      </w:pPr>
      <w:r w:rsidRPr="002560EE">
        <w:rPr>
          <w:rFonts w:ascii="Calibri" w:hAnsi="Calibri" w:cs="Calibri"/>
          <w:iCs/>
        </w:rPr>
        <w:t xml:space="preserve">Ing. Lukáš Horuta – hlavní stavbyvedoucí, tel. +420 724 426 601, e-mail: </w:t>
      </w:r>
      <w:hyperlink r:id="rId5" w:history="1">
        <w:r w:rsidRPr="002560EE">
          <w:rPr>
            <w:rStyle w:val="Hypertextovodkaz"/>
            <w:rFonts w:ascii="Calibri" w:hAnsi="Calibri" w:cs="Calibri"/>
            <w:iCs/>
          </w:rPr>
          <w:t>lukas.horuta@metrostav.cz</w:t>
        </w:r>
      </w:hyperlink>
    </w:p>
    <w:p w:rsidR="002560EE" w:rsidRPr="002560EE" w:rsidRDefault="00A514EB" w:rsidP="002560EE">
      <w:pPr>
        <w:spacing w:after="0"/>
        <w:ind w:right="-142"/>
        <w:jc w:val="both"/>
        <w:rPr>
          <w:rFonts w:ascii="Calibri" w:hAnsi="Calibri" w:cs="Calibri"/>
          <w:iCs/>
        </w:rPr>
      </w:pPr>
      <w:r w:rsidRPr="00A514EB">
        <w:rPr>
          <w:rFonts w:ascii="Calibri" w:hAnsi="Calibri" w:cs="Calibri"/>
          <w:iCs/>
          <w:sz w:val="10"/>
          <w:szCs w:val="10"/>
        </w:rPr>
        <w:br/>
      </w:r>
      <w:r w:rsidR="002560EE" w:rsidRPr="002560EE">
        <w:rPr>
          <w:rFonts w:ascii="Calibri" w:hAnsi="Calibri" w:cs="Calibri"/>
          <w:iCs/>
        </w:rPr>
        <w:t>Ing. et Ing. Radomír Kasza – stavbyvedoucí, tel. +420 607 015 368, e-mail: </w:t>
      </w:r>
      <w:hyperlink r:id="rId6" w:history="1">
        <w:r w:rsidR="002560EE" w:rsidRPr="002560EE">
          <w:rPr>
            <w:rStyle w:val="Hypertextovodkaz"/>
            <w:rFonts w:ascii="Calibri" w:hAnsi="Calibri" w:cs="Calibri"/>
            <w:iCs/>
          </w:rPr>
          <w:t>radomir.kasza@</w:t>
        </w:r>
      </w:hyperlink>
      <w:r w:rsidR="002560EE" w:rsidRPr="002560EE">
        <w:rPr>
          <w:rStyle w:val="Hypertextovodkaz"/>
          <w:rFonts w:ascii="Calibri" w:hAnsi="Calibri" w:cs="Calibri"/>
          <w:iCs/>
        </w:rPr>
        <w:t>metrostav.cz</w:t>
      </w:r>
    </w:p>
    <w:p w:rsidR="002560EE" w:rsidRDefault="002560EE" w:rsidP="00A27157">
      <w:pPr>
        <w:jc w:val="both"/>
        <w:rPr>
          <w:rFonts w:ascii="Calibri" w:hAnsi="Calibri" w:cs="Calibri"/>
          <w:u w:val="single"/>
        </w:rPr>
      </w:pPr>
    </w:p>
    <w:p w:rsidR="0049423F" w:rsidRPr="00DE67B9" w:rsidRDefault="0049423F" w:rsidP="00A27157">
      <w:pPr>
        <w:jc w:val="both"/>
        <w:rPr>
          <w:rFonts w:ascii="Calibri" w:hAnsi="Calibri" w:cs="Calibri"/>
        </w:rPr>
      </w:pPr>
      <w:r w:rsidRPr="0049423F">
        <w:rPr>
          <w:rFonts w:ascii="Calibri" w:hAnsi="Calibri" w:cs="Calibri"/>
          <w:u w:val="single"/>
        </w:rPr>
        <w:lastRenderedPageBreak/>
        <w:t>Objednatel</w:t>
      </w:r>
      <w:r w:rsidR="00DE67B9">
        <w:rPr>
          <w:rFonts w:ascii="Calibri" w:hAnsi="Calibri" w:cs="Calibri"/>
          <w:u w:val="single"/>
        </w:rPr>
        <w:t xml:space="preserve"> </w:t>
      </w:r>
      <w:r w:rsidR="00DE67B9" w:rsidRPr="00DE67B9">
        <w:rPr>
          <w:rFonts w:ascii="Calibri" w:hAnsi="Calibri" w:cs="Calibri"/>
        </w:rPr>
        <w:t>– statutární město FM</w:t>
      </w:r>
    </w:p>
    <w:p w:rsidR="00045038" w:rsidRDefault="00045038" w:rsidP="0004503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Petr </w:t>
      </w:r>
      <w:proofErr w:type="spellStart"/>
      <w:r>
        <w:rPr>
          <w:rFonts w:ascii="Calibri" w:hAnsi="Calibri" w:cs="Calibri"/>
        </w:rPr>
        <w:t>Mitura</w:t>
      </w:r>
      <w:proofErr w:type="spellEnd"/>
      <w:r>
        <w:rPr>
          <w:rFonts w:ascii="Calibri" w:hAnsi="Calibri" w:cs="Calibri"/>
        </w:rPr>
        <w:t xml:space="preserve"> – technik </w:t>
      </w:r>
      <w:proofErr w:type="spellStart"/>
      <w:r>
        <w:rPr>
          <w:rFonts w:ascii="Calibri" w:hAnsi="Calibri" w:cs="Calibri"/>
        </w:rPr>
        <w:t>inv.odb</w:t>
      </w:r>
      <w:proofErr w:type="spellEnd"/>
      <w:r>
        <w:rPr>
          <w:rFonts w:ascii="Calibri" w:hAnsi="Calibri" w:cs="Calibri"/>
        </w:rPr>
        <w:t xml:space="preserve">. MMFM, tel. +420 778 758 910,e-mail: </w:t>
      </w:r>
      <w:hyperlink r:id="rId7" w:history="1">
        <w:r w:rsidRPr="00AF4C34">
          <w:rPr>
            <w:rStyle w:val="Hypertextovodkaz"/>
            <w:rFonts w:ascii="Calibri" w:hAnsi="Calibri" w:cs="Calibri"/>
          </w:rPr>
          <w:t>mitura.petr@frydekmistek.cz</w:t>
        </w:r>
      </w:hyperlink>
    </w:p>
    <w:p w:rsidR="0049423F" w:rsidRDefault="0049423F" w:rsidP="00A27157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Pavel Rek - technik </w:t>
      </w:r>
      <w:proofErr w:type="spellStart"/>
      <w:r>
        <w:rPr>
          <w:rFonts w:ascii="Calibri" w:hAnsi="Calibri" w:cs="Calibri"/>
        </w:rPr>
        <w:t>inv.odboru</w:t>
      </w:r>
      <w:proofErr w:type="spellEnd"/>
      <w:r>
        <w:rPr>
          <w:rFonts w:ascii="Calibri" w:hAnsi="Calibri" w:cs="Calibri"/>
        </w:rPr>
        <w:t xml:space="preserve"> MMFM, tel. +420 777 921 883, e-mail: </w:t>
      </w:r>
      <w:hyperlink r:id="rId8" w:history="1">
        <w:r w:rsidRPr="00AF4C34">
          <w:rPr>
            <w:rStyle w:val="Hypertextovodkaz"/>
            <w:rFonts w:ascii="Calibri" w:hAnsi="Calibri" w:cs="Calibri"/>
          </w:rPr>
          <w:t>rek.pavel@frydekmiste.cz</w:t>
        </w:r>
      </w:hyperlink>
    </w:p>
    <w:p w:rsidR="0049423F" w:rsidRPr="0049423F" w:rsidRDefault="002560EE" w:rsidP="00A27157">
      <w:pPr>
        <w:jc w:val="both"/>
        <w:rPr>
          <w:sz w:val="24"/>
          <w:u w:val="single"/>
        </w:rPr>
      </w:pPr>
      <w:r>
        <w:rPr>
          <w:rFonts w:ascii="Calibri" w:hAnsi="Calibri" w:cs="Calibri"/>
          <w:u w:val="single"/>
        </w:rPr>
        <w:br/>
      </w:r>
      <w:r w:rsidR="0049423F" w:rsidRPr="0049423F">
        <w:rPr>
          <w:rFonts w:ascii="Calibri" w:hAnsi="Calibri" w:cs="Calibri"/>
          <w:u w:val="single"/>
        </w:rPr>
        <w:t xml:space="preserve">Technický dozor stavebníka </w:t>
      </w:r>
      <w:r w:rsidR="00DE67B9" w:rsidRPr="00DE67B9">
        <w:rPr>
          <w:rFonts w:ascii="Calibri" w:hAnsi="Calibri" w:cs="Calibri"/>
        </w:rPr>
        <w:t xml:space="preserve">– </w:t>
      </w:r>
      <w:r w:rsidR="00045038">
        <w:rPr>
          <w:rFonts w:ascii="Calibri" w:hAnsi="Calibri" w:cs="Calibri"/>
        </w:rPr>
        <w:t>LAVI ENGINEERING s.r.o.</w:t>
      </w:r>
    </w:p>
    <w:p w:rsidR="0085171E" w:rsidRDefault="0049423F" w:rsidP="00A27157">
      <w:pPr>
        <w:jc w:val="both"/>
      </w:pPr>
      <w:r w:rsidRPr="00DE67B9">
        <w:t xml:space="preserve">Ing. </w:t>
      </w:r>
      <w:r w:rsidR="00045038">
        <w:t>Vladimír Martinák</w:t>
      </w:r>
      <w:r w:rsidR="00DE67B9" w:rsidRPr="00DE67B9">
        <w:t xml:space="preserve"> – </w:t>
      </w:r>
      <w:proofErr w:type="spellStart"/>
      <w:r w:rsidR="00DE67B9" w:rsidRPr="00DE67B9">
        <w:t>ved</w:t>
      </w:r>
      <w:proofErr w:type="spellEnd"/>
      <w:r w:rsidR="00DE67B9" w:rsidRPr="00DE67B9">
        <w:t>.</w:t>
      </w:r>
      <w:r w:rsidR="004D3CF5">
        <w:t xml:space="preserve"> </w:t>
      </w:r>
      <w:proofErr w:type="gramStart"/>
      <w:r w:rsidR="00DE67B9" w:rsidRPr="00DE67B9">
        <w:t>týmu</w:t>
      </w:r>
      <w:proofErr w:type="gramEnd"/>
      <w:r w:rsidR="00DE67B9" w:rsidRPr="00DE67B9">
        <w:t xml:space="preserve"> TDS, tel. +420</w:t>
      </w:r>
      <w:r w:rsidR="00045038">
        <w:t> 602 773 536</w:t>
      </w:r>
      <w:r w:rsidR="00DE67B9">
        <w:t>, e-mail</w:t>
      </w:r>
      <w:r w:rsidR="002560EE">
        <w:t xml:space="preserve">: </w:t>
      </w:r>
      <w:hyperlink r:id="rId9" w:history="1">
        <w:r w:rsidR="002560EE" w:rsidRPr="003F730F">
          <w:rPr>
            <w:rStyle w:val="Hypertextovodkaz"/>
          </w:rPr>
          <w:t>martinak@lavi.cz</w:t>
        </w:r>
      </w:hyperlink>
    </w:p>
    <w:p w:rsidR="00DE67B9" w:rsidRDefault="00DE67B9" w:rsidP="00A27157">
      <w:pPr>
        <w:jc w:val="both"/>
      </w:pPr>
      <w:r>
        <w:t xml:space="preserve">Ing. </w:t>
      </w:r>
      <w:r w:rsidR="002560EE">
        <w:t xml:space="preserve">Mojmír </w:t>
      </w:r>
      <w:proofErr w:type="spellStart"/>
      <w:r w:rsidR="002560EE">
        <w:t>Kramoliš</w:t>
      </w:r>
      <w:proofErr w:type="spellEnd"/>
      <w:r>
        <w:t xml:space="preserve"> – TDS, tel. +420 602</w:t>
      </w:r>
      <w:r w:rsidR="002560EE">
        <w:t> 810 656</w:t>
      </w:r>
      <w:r>
        <w:t xml:space="preserve">, e-mail: </w:t>
      </w:r>
      <w:hyperlink r:id="rId10" w:history="1">
        <w:r w:rsidR="002560EE" w:rsidRPr="003F730F">
          <w:rPr>
            <w:rStyle w:val="Hypertextovodkaz"/>
          </w:rPr>
          <w:t>kramolis@lavi.cz</w:t>
        </w:r>
      </w:hyperlink>
    </w:p>
    <w:p w:rsidR="000B66F1" w:rsidRDefault="002560EE" w:rsidP="003309B8">
      <w:r>
        <w:rPr>
          <w:u w:val="single"/>
        </w:rPr>
        <w:br/>
      </w:r>
      <w:r w:rsidR="007A6062" w:rsidRPr="007A6062">
        <w:rPr>
          <w:u w:val="single"/>
        </w:rPr>
        <w:t>Koordinátor BOZP</w:t>
      </w:r>
      <w:r w:rsidR="007A6062">
        <w:t xml:space="preserve"> – SAFETY PRO s.r.o.</w:t>
      </w:r>
    </w:p>
    <w:p w:rsidR="007A6062" w:rsidRDefault="007A6062" w:rsidP="003309B8">
      <w:r>
        <w:t xml:space="preserve">Ing. Jana </w:t>
      </w:r>
      <w:proofErr w:type="spellStart"/>
      <w:r>
        <w:t>Graczová</w:t>
      </w:r>
      <w:proofErr w:type="spellEnd"/>
      <w:r>
        <w:t xml:space="preserve"> – tel. +420 730 898 290</w:t>
      </w:r>
    </w:p>
    <w:p w:rsidR="007A6062" w:rsidRDefault="007A6062" w:rsidP="003309B8"/>
    <w:p w:rsidR="007A6062" w:rsidRDefault="007A6062" w:rsidP="003309B8"/>
    <w:p w:rsidR="003347AB" w:rsidRDefault="003347AB" w:rsidP="003309B8"/>
    <w:p w:rsidR="003347AB" w:rsidRDefault="003347AB" w:rsidP="003309B8"/>
    <w:p w:rsidR="003347AB" w:rsidRDefault="003347AB" w:rsidP="003309B8">
      <w:r>
        <w:t>Zpracoval:</w:t>
      </w:r>
      <w:r>
        <w:tab/>
        <w:t>Ing. Petr Mitura</w:t>
      </w:r>
    </w:p>
    <w:p w:rsidR="003347AB" w:rsidRDefault="003347AB" w:rsidP="003309B8">
      <w:r>
        <w:t>Datum:</w:t>
      </w:r>
      <w:r>
        <w:tab/>
      </w:r>
      <w:r>
        <w:tab/>
        <w:t>11.05.2020</w:t>
      </w:r>
    </w:p>
    <w:sectPr w:rsidR="0033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2F1"/>
    <w:multiLevelType w:val="hybridMultilevel"/>
    <w:tmpl w:val="6898F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23F7D"/>
    <w:multiLevelType w:val="hybridMultilevel"/>
    <w:tmpl w:val="6898FD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34636"/>
    <w:multiLevelType w:val="hybridMultilevel"/>
    <w:tmpl w:val="123CC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ae9920fd-17d6-41ba-a1a4-da45d06f5458"/>
  </w:docVars>
  <w:rsids>
    <w:rsidRoot w:val="0086442D"/>
    <w:rsid w:val="00017F29"/>
    <w:rsid w:val="00045038"/>
    <w:rsid w:val="0008292E"/>
    <w:rsid w:val="00086E9B"/>
    <w:rsid w:val="000B66F1"/>
    <w:rsid w:val="000C4A0C"/>
    <w:rsid w:val="000C61EF"/>
    <w:rsid w:val="0011434D"/>
    <w:rsid w:val="00124B38"/>
    <w:rsid w:val="00126B54"/>
    <w:rsid w:val="001329FE"/>
    <w:rsid w:val="00176548"/>
    <w:rsid w:val="00224D84"/>
    <w:rsid w:val="002277D0"/>
    <w:rsid w:val="00246C4F"/>
    <w:rsid w:val="00247D01"/>
    <w:rsid w:val="002560EE"/>
    <w:rsid w:val="00263033"/>
    <w:rsid w:val="00263828"/>
    <w:rsid w:val="00276E54"/>
    <w:rsid w:val="00283F93"/>
    <w:rsid w:val="00330843"/>
    <w:rsid w:val="003309B8"/>
    <w:rsid w:val="003347AB"/>
    <w:rsid w:val="00436EFA"/>
    <w:rsid w:val="00443ACE"/>
    <w:rsid w:val="00477DDB"/>
    <w:rsid w:val="0049423F"/>
    <w:rsid w:val="00496B33"/>
    <w:rsid w:val="004C6D8D"/>
    <w:rsid w:val="004D3CF5"/>
    <w:rsid w:val="00505ACE"/>
    <w:rsid w:val="00506A3A"/>
    <w:rsid w:val="005568A0"/>
    <w:rsid w:val="00563B51"/>
    <w:rsid w:val="005A165B"/>
    <w:rsid w:val="005B0556"/>
    <w:rsid w:val="005F5AB2"/>
    <w:rsid w:val="0060787A"/>
    <w:rsid w:val="00657BA0"/>
    <w:rsid w:val="00665DA2"/>
    <w:rsid w:val="006A6D51"/>
    <w:rsid w:val="0073062B"/>
    <w:rsid w:val="00761605"/>
    <w:rsid w:val="00795950"/>
    <w:rsid w:val="007A1475"/>
    <w:rsid w:val="007A6062"/>
    <w:rsid w:val="00807428"/>
    <w:rsid w:val="0081438D"/>
    <w:rsid w:val="0085171E"/>
    <w:rsid w:val="008576E8"/>
    <w:rsid w:val="008624BD"/>
    <w:rsid w:val="0086442D"/>
    <w:rsid w:val="00921463"/>
    <w:rsid w:val="00943B0C"/>
    <w:rsid w:val="00955B24"/>
    <w:rsid w:val="00976F16"/>
    <w:rsid w:val="00997103"/>
    <w:rsid w:val="009E6C88"/>
    <w:rsid w:val="00A07007"/>
    <w:rsid w:val="00A07E3C"/>
    <w:rsid w:val="00A27157"/>
    <w:rsid w:val="00A514EB"/>
    <w:rsid w:val="00B87626"/>
    <w:rsid w:val="00B95A88"/>
    <w:rsid w:val="00BA0BEA"/>
    <w:rsid w:val="00BE3DA2"/>
    <w:rsid w:val="00C045E9"/>
    <w:rsid w:val="00C83BC2"/>
    <w:rsid w:val="00CA2287"/>
    <w:rsid w:val="00CE2A16"/>
    <w:rsid w:val="00D60AC9"/>
    <w:rsid w:val="00D81907"/>
    <w:rsid w:val="00DC411E"/>
    <w:rsid w:val="00DE67B9"/>
    <w:rsid w:val="00E0289B"/>
    <w:rsid w:val="00E02918"/>
    <w:rsid w:val="00E50FB1"/>
    <w:rsid w:val="00EE2E57"/>
    <w:rsid w:val="00F13CD8"/>
    <w:rsid w:val="00F7242F"/>
    <w:rsid w:val="00F73B44"/>
    <w:rsid w:val="00F8210E"/>
    <w:rsid w:val="00F8259A"/>
    <w:rsid w:val="00FC527A"/>
    <w:rsid w:val="00FD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D46E1-6B9C-4B23-BC88-012471F7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442D"/>
    <w:pPr>
      <w:ind w:left="720"/>
      <w:contextualSpacing/>
    </w:pPr>
  </w:style>
  <w:style w:type="character" w:styleId="Odkazintenzivn">
    <w:name w:val="Intense Reference"/>
    <w:basedOn w:val="Standardnpsmoodstavce"/>
    <w:uiPriority w:val="32"/>
    <w:qFormat/>
    <w:rsid w:val="000B66F1"/>
    <w:rPr>
      <w:b/>
      <w:bCs/>
      <w:smallCaps/>
      <w:color w:val="5B9BD5" w:themeColor="accent1"/>
      <w:spacing w:val="5"/>
    </w:rPr>
  </w:style>
  <w:style w:type="character" w:styleId="Odkazjemn">
    <w:name w:val="Subtle Reference"/>
    <w:basedOn w:val="Standardnpsmoodstavce"/>
    <w:uiPriority w:val="31"/>
    <w:qFormat/>
    <w:rsid w:val="000B66F1"/>
    <w:rPr>
      <w:smallCaps/>
      <w:color w:val="5A5A5A" w:themeColor="text1" w:themeTint="A5"/>
    </w:rPr>
  </w:style>
  <w:style w:type="paragraph" w:styleId="Normlnweb">
    <w:name w:val="Normal (Web)"/>
    <w:basedOn w:val="Normln"/>
    <w:uiPriority w:val="99"/>
    <w:unhideWhenUsed/>
    <w:rsid w:val="0008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5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DA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819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.pavel@frydekmist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tura.petr@frydekmistek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omir.kasza@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lukas.horuta@metrostav.cz" TargetMode="External"/><Relationship Id="rId10" Type="http://schemas.openxmlformats.org/officeDocument/2006/relationships/hyperlink" Target="mailto:kramolis@lav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tinak@lav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pivonova</dc:creator>
  <cp:keywords/>
  <dc:description/>
  <cp:lastModifiedBy>Ing. Kateřina DEHNEROVÁ</cp:lastModifiedBy>
  <cp:revision>4</cp:revision>
  <cp:lastPrinted>2017-05-31T06:15:00Z</cp:lastPrinted>
  <dcterms:created xsi:type="dcterms:W3CDTF">2020-05-12T10:21:00Z</dcterms:created>
  <dcterms:modified xsi:type="dcterms:W3CDTF">2020-05-12T10:22:00Z</dcterms:modified>
</cp:coreProperties>
</file>